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
      <w:pPr>
        <w:jc w:val="center"/>
        <w:rPr>
          <w:b/>
          <w:bCs/>
          <w:sz w:val="28"/>
          <w:szCs w:val="28"/>
        </w:rPr>
      </w:pPr>
      <w:r>
        <w:rPr>
          <w:rFonts w:hint="eastAsia"/>
          <w:b/>
          <w:bCs/>
          <w:sz w:val="28"/>
          <w:szCs w:val="28"/>
        </w:rPr>
        <w:t>迟到风波</w:t>
      </w:r>
      <w:bookmarkStart w:id="0" w:name="_GoBack"/>
      <w:bookmarkEnd w:id="0"/>
    </w:p>
    <w:p>
      <w:pPr>
        <w:jc w:val="center"/>
        <w:rPr>
          <w:rFonts w:hint="eastAsia"/>
          <w:sz w:val="21"/>
          <w:szCs w:val="21"/>
        </w:rPr>
      </w:pPr>
      <w:r>
        <w:rPr>
          <w:rFonts w:hint="eastAsia"/>
          <w:sz w:val="21"/>
          <w:szCs w:val="21"/>
        </w:rPr>
        <w:t>2</w:t>
      </w:r>
      <w:r>
        <w:rPr>
          <w:sz w:val="21"/>
          <w:szCs w:val="21"/>
        </w:rPr>
        <w:t>018</w:t>
      </w:r>
      <w:r>
        <w:rPr>
          <w:rFonts w:hint="eastAsia"/>
          <w:sz w:val="21"/>
          <w:szCs w:val="21"/>
        </w:rPr>
        <w:t>级历史三班刘晓飞</w:t>
      </w:r>
    </w:p>
    <w:p>
      <w:pPr>
        <w:jc w:val="center"/>
        <w:rPr>
          <w:rFonts w:hint="eastAsia"/>
          <w:sz w:val="24"/>
          <w:szCs w:val="24"/>
        </w:rPr>
      </w:pPr>
    </w:p>
    <w:p>
      <w:pPr>
        <w:ind w:firstLine="480" w:firstLineChars="200"/>
        <w:jc w:val="left"/>
        <w:rPr>
          <w:sz w:val="24"/>
          <w:szCs w:val="24"/>
        </w:rPr>
      </w:pPr>
      <w:r>
        <w:rPr>
          <w:rFonts w:hint="eastAsia"/>
          <w:sz w:val="24"/>
          <w:szCs w:val="24"/>
        </w:rPr>
        <w:t>在实习期间，我见识到了不同教师的教学方式以及他们面对课堂突发事件的处理方式，最让我印象深刻的是王老师处理课堂迟到学生的方式，我觉得非常值得学习。</w:t>
      </w:r>
    </w:p>
    <w:p>
      <w:pPr>
        <w:ind w:firstLine="480" w:firstLineChars="200"/>
        <w:rPr>
          <w:sz w:val="24"/>
          <w:szCs w:val="24"/>
        </w:rPr>
      </w:pPr>
      <w:r>
        <w:rPr>
          <w:rFonts w:hint="eastAsia"/>
          <w:sz w:val="24"/>
          <w:szCs w:val="24"/>
        </w:rPr>
        <w:t>第一节课的上课铃声已经响了，一个学生才来到教室，在同学的注视下一步一步走向自己的座位。王老师没有生气质问学生迟到的原因，而是示意同学们集中注意力在课堂，然后按照原计划进行课程讲授。课后，王老师心平气和地询问这位同学迟到的原因，这位学生解释说家里闹钟坏了，而且父母都在外地出差，奶奶没有按时叫醒他。王老师表示理解，并告诉他迟到是不对的，如果有事不能按时来到学校，要请父母或者同学帮忙请假。王老师还告诉我们如果遇到这种情况的处理方法，首先一定不能扰乱课堂秩序，要保证课堂讲授顺利进行是最重要的，还有就是偶尔迟到不需要小题大做，经常迟到的话就要引起注意，要和家长及时沟通了解迟到原因，设立班规，明确赏罚措施，并安排居住在同一个小区的学生进行监督和提醒。</w:t>
      </w:r>
    </w:p>
    <w:p>
      <w:pPr>
        <w:ind w:firstLine="480" w:firstLineChars="200"/>
        <w:rPr>
          <w:sz w:val="24"/>
          <w:szCs w:val="24"/>
        </w:rPr>
      </w:pPr>
      <w:r>
        <w:rPr>
          <w:rFonts w:hint="eastAsia"/>
          <w:sz w:val="24"/>
          <w:szCs w:val="24"/>
        </w:rPr>
        <w:t>沟通是教师处理学生问题的最好方式，王老师处理课堂突发事件的方式值得学习，面对犯错误的学生不能上来就批评指责，而是应该与学生心平气和地沟通，了解其中原因，对待不同情况要有不同的处理方式。</w:t>
      </w:r>
    </w:p>
    <w:p>
      <w:pPr>
        <w:ind w:firstLine="480" w:firstLineChars="200"/>
        <w:rPr>
          <w:sz w:val="24"/>
          <w:szCs w:val="24"/>
        </w:rPr>
      </w:pPr>
      <w:r>
        <w:rPr>
          <w:rFonts w:hint="eastAsia"/>
          <w:sz w:val="24"/>
          <w:szCs w:val="24"/>
        </w:rPr>
        <w:t>进行有效的师生沟通，首先要注意共情，共情是师生沟通的基础，如果教师与学生交流时能够做到共情，学生会更愿意向教师敞开心扉，教师就可以从学生的表达中听出潜在的信息和主要问题，获得关键信息，进而提高沟通效果。</w:t>
      </w:r>
    </w:p>
    <w:p>
      <w:pPr>
        <w:ind w:firstLine="480" w:firstLineChars="200"/>
        <w:rPr>
          <w:sz w:val="24"/>
          <w:szCs w:val="24"/>
        </w:rPr>
      </w:pPr>
      <w:r>
        <w:rPr>
          <w:rFonts w:hint="eastAsia"/>
          <w:sz w:val="24"/>
          <w:szCs w:val="24"/>
        </w:rPr>
        <w:t>其次教师要多使用接纳性和鼓励性的语言，少使用批评、责备，或者学生难以接受的语言。如采用开放式的沟通语言，即“什么”“怎么”“你的意思是……”等，少用“为什么”来询问，慎提敏感问题。谈的过程中，注意还要以“好”“是”“原来如此”等语言，以鼓励学生继续表达。</w:t>
      </w:r>
    </w:p>
    <w:p>
      <w:pPr>
        <w:ind w:firstLine="480" w:firstLineChars="200"/>
        <w:rPr>
          <w:sz w:val="24"/>
          <w:szCs w:val="24"/>
        </w:rPr>
      </w:pPr>
      <w:r>
        <w:rPr>
          <w:rFonts w:hint="eastAsia"/>
          <w:sz w:val="24"/>
          <w:szCs w:val="24"/>
        </w:rPr>
        <w:t>而且，在交谈的过程中，教师要充分发挥无声语言在情感教育中的特殊魅力。如声音要热情、平稳而坚定，音量大小要适中；要面带微笑，表情开朗，下巴放松；要发挥眼睛是心灵的窗户的作用，善于以目传神，以目传情，以目传意等。此外，可以用点头、身体前倾、皱眉等肢体动作来回应学生的表达。</w:t>
      </w:r>
    </w:p>
    <w:p>
      <w:pPr>
        <w:ind w:firstLine="480" w:firstLineChars="200"/>
        <w:rPr>
          <w:sz w:val="24"/>
          <w:szCs w:val="24"/>
        </w:rPr>
      </w:pPr>
      <w:r>
        <w:rPr>
          <w:rFonts w:hint="eastAsia"/>
          <w:sz w:val="24"/>
          <w:szCs w:val="24"/>
        </w:rPr>
        <w:t>处理课堂突发事件，一定要进行有效沟通，沟通是解决问题的第一步，也是最重要的一步。</w:t>
      </w:r>
    </w:p>
    <w:p>
      <w:pPr>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9"/>
    <w:rsid w:val="0055244D"/>
    <w:rsid w:val="009B3A9E"/>
    <w:rsid w:val="00C43C16"/>
    <w:rsid w:val="00E26F69"/>
    <w:rsid w:val="1F181A2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902</Words>
  <Characters>905</Characters>
  <Lines>6</Lines>
  <Paragraphs>1</Paragraphs>
  <TotalTime>0</TotalTime>
  <ScaleCrop>false</ScaleCrop>
  <LinksUpToDate>false</LinksUpToDate>
  <CharactersWithSpaces>922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2022-03-09T01:28:00Z</dcterms:created>
  <dc:creator>V2072A</dc:creator>
  <cp:lastModifiedBy>田園蝦</cp:lastModifiedBy>
  <dcterms:modified xsi:type="dcterms:W3CDTF">2022-04-26T10:23:03Z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1902b122c8a74d428a78a118815d5cbd</vt:lpwstr>
  </property>
  <property fmtid="{D5CDD505-2E9C-101B-9397-08002B2CF9AE}" pid="3" name="KSOProductBuildVer">
    <vt:lpwstr>2052-11.1.0.11365</vt:lpwstr>
  </property>
</Properties>
</file>