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b/>
          <w:sz w:val="28"/>
        </w:rPr>
      </w:pPr>
      <w:r>
        <w:rPr>
          <w:rFonts w:hint="eastAsia"/>
          <w:b/>
          <w:sz w:val="28"/>
        </w:rPr>
        <w:t>出色的导入，就如完美乐章的前奏</w:t>
      </w:r>
    </w:p>
    <w:p>
      <w:pPr>
        <w:jc w:val="center"/>
        <w:rPr>
          <w:rFonts w:hint="eastAsia"/>
          <w:b/>
        </w:rPr>
      </w:pPr>
      <w:r>
        <w:rPr>
          <w:rFonts w:hint="eastAsia"/>
          <w:b/>
        </w:rPr>
        <w:t>2</w:t>
      </w:r>
      <w:r>
        <w:rPr>
          <w:b/>
        </w:rPr>
        <w:t>018</w:t>
      </w:r>
      <w:r>
        <w:rPr>
          <w:rFonts w:hint="eastAsia"/>
          <w:b/>
        </w:rPr>
        <w:t xml:space="preserve">级2班 李朝阳 </w:t>
      </w:r>
    </w:p>
    <w:p>
      <w:pPr>
        <w:ind w:firstLine="480" w:firstLineChars="200"/>
        <w:rPr>
          <w:sz w:val="24"/>
          <w:szCs w:val="24"/>
        </w:rPr>
      </w:pPr>
      <w:r>
        <w:rPr>
          <w:rFonts w:hint="eastAsia"/>
          <w:sz w:val="24"/>
          <w:szCs w:val="24"/>
        </w:rPr>
        <w:t>初中历史教材只是一个简练的历史发展框架，对历史事件描述比较抽象，由于初中生的学习特点限制，导致一些学生觉得历史学习很无趣。因此，想方设法提高学生学习兴趣是提高历史课堂教学效率的重要途径。激发学习兴趣有很多行之有效的方法，用精彩的课堂导入来调动学生学习历史的兴趣是个简单易行的好方法。如果说，一堂好课是一篇非常完美的乐章，那么出色的导入就是这篇乐章的优美前奏，更能够吸引同学的学习热情。</w:t>
      </w:r>
    </w:p>
    <w:p>
      <w:pPr>
        <w:ind w:firstLine="480" w:firstLineChars="200"/>
        <w:rPr>
          <w:sz w:val="24"/>
          <w:szCs w:val="24"/>
        </w:rPr>
      </w:pPr>
      <w:r>
        <w:rPr>
          <w:rFonts w:hint="eastAsia"/>
          <w:sz w:val="24"/>
          <w:szCs w:val="24"/>
        </w:rPr>
        <w:t>下面分享几个精彩的导入实例：</w:t>
      </w:r>
    </w:p>
    <w:p>
      <w:pPr>
        <w:ind w:firstLine="482" w:firstLineChars="200"/>
        <w:rPr>
          <w:b/>
          <w:sz w:val="24"/>
        </w:rPr>
      </w:pPr>
      <w:r>
        <w:rPr>
          <w:rFonts w:hint="eastAsia"/>
          <w:b/>
          <w:sz w:val="24"/>
        </w:rPr>
        <w:t>一、情境导入，激发学习兴趣</w:t>
      </w:r>
    </w:p>
    <w:p>
      <w:pPr>
        <w:ind w:firstLine="480" w:firstLineChars="200"/>
        <w:rPr>
          <w:sz w:val="24"/>
          <w:szCs w:val="24"/>
        </w:rPr>
      </w:pPr>
      <w:r>
        <w:rPr>
          <w:rFonts w:hint="eastAsia"/>
          <w:sz w:val="24"/>
          <w:szCs w:val="24"/>
        </w:rPr>
        <w:t>情境导入法是导入环节常用的方法之一，在教学开始之前为学生展现历史情境，能够吸引学生的注意力，让学生身临其境地感受历史带来的震撼，从而走入历史学习中。教师可以借助信息技术、多媒体技术，利用图片、视频、文字、音乐等多种方法，调动学生的多种感官，使学生产生独特的视听体验。</w:t>
      </w:r>
    </w:p>
    <w:p>
      <w:pPr>
        <w:ind w:firstLine="480" w:firstLineChars="200"/>
        <w:rPr>
          <w:sz w:val="24"/>
          <w:szCs w:val="24"/>
        </w:rPr>
      </w:pPr>
      <w:r>
        <w:rPr>
          <w:rFonts w:hint="eastAsia"/>
          <w:sz w:val="24"/>
          <w:szCs w:val="24"/>
        </w:rPr>
        <w:t>例如，在学习《三国鼎立》的时候，在课前导入环节，老师为学生播放了《三国演义》的片头曲，让学生在观看视频的过程中，结合歌词，对三国时期的人物和气势进行认识，对接下来的教学内容进行初步认识。“滚滚长江东逝水，浪花淘尽英雄。是非成败转头空，青山依旧在，几度夕阳红。白发渔樵江楮上，惯看秋月春风。一壶浊酒喜相逢，古今多少事，都付笑谈中。”在歌词的熏陶下，学生在视频中看到了三国时期孙权、曹操、诸葛亮等人物的身姿，对那个充满着权谋与战乱的年代充满了好奇之心，希望能够深入到教材中，对当年的历史进行细致研读。还有的学生对自己印象中的诸葛亮、曹操等人进行了讨论，使这个课堂的气氛更加活跃。通过情境导入的方式，学生的学习兴趣一下子被调动起来，以积极的态度走进教学中，为接下来的学习奠定了良好的基础。</w:t>
      </w:r>
    </w:p>
    <w:p>
      <w:pPr>
        <w:ind w:firstLine="482" w:firstLineChars="200"/>
        <w:rPr>
          <w:b/>
          <w:sz w:val="24"/>
        </w:rPr>
      </w:pPr>
      <w:r>
        <w:rPr>
          <w:rFonts w:hint="eastAsia"/>
          <w:b/>
          <w:sz w:val="24"/>
        </w:rPr>
        <w:t>二、复习导入，实现知识传递</w:t>
      </w:r>
    </w:p>
    <w:p>
      <w:pPr>
        <w:ind w:firstLine="480" w:firstLineChars="200"/>
        <w:rPr>
          <w:sz w:val="24"/>
          <w:szCs w:val="24"/>
        </w:rPr>
      </w:pPr>
      <w:r>
        <w:rPr>
          <w:rFonts w:hint="eastAsia"/>
          <w:sz w:val="24"/>
          <w:szCs w:val="24"/>
        </w:rPr>
        <w:t>历史教材的编写是按照年代来进行排序的，各个朝代之间存在着一定的联系。在学习新课之前，教师可以让学生对之前的内容进行回忆，复习之前的内容，让学生能够跟随时代，自然而然地过渡到接下来的学习内容中，使导入的作用得以发挥。</w:t>
      </w:r>
    </w:p>
    <w:p>
      <w:pPr>
        <w:ind w:firstLine="480" w:firstLineChars="200"/>
        <w:rPr>
          <w:sz w:val="24"/>
          <w:szCs w:val="24"/>
        </w:rPr>
      </w:pPr>
      <w:r>
        <w:rPr>
          <w:rFonts w:hint="eastAsia"/>
          <w:sz w:val="24"/>
          <w:szCs w:val="24"/>
        </w:rPr>
        <w:t>例如，在学习《两汉的科技和文化（二）》的时候，为了防止学生对上节课的内容《两汉的科技与文化（一）》记忆不清晰，对新授的内容存在着很多不理解的地方，因此，老师为学生制作了一个微课视频，对上节课学习的知识点进行了简单阐述，并在视频的结尾提出了几个思考题，让学生对问题进行回答。如果学生对问题有一些不清楚的内容，可以翻看教材寻找答案。在学生复习的过程中，恢复了对上节课的记忆，也清晰地对上节课的知识点进行了掌握。在接下来的教学中，学生能够更快地进入到教学内容中，承接上节课的内容，对两汉文化实现进一步的了解。通过复习导入的方法，能够让学生对之前学习的内容进行回忆，与即将学习的内容产生思维上的联系，从而帮助学生对新知识进行理解，实现学习迁移，从而提高历史学习的有效性。</w:t>
      </w:r>
    </w:p>
    <w:p>
      <w:pPr>
        <w:ind w:firstLine="480" w:firstLineChars="200"/>
        <w:rPr>
          <w:sz w:val="24"/>
          <w:szCs w:val="24"/>
        </w:rPr>
      </w:pPr>
      <w:r>
        <w:rPr>
          <w:rFonts w:hint="eastAsia"/>
          <w:sz w:val="24"/>
          <w:szCs w:val="24"/>
        </w:rPr>
        <w:t>总之，课堂导入就像一首乐曲的前奏，也像一出戏剧的序幕。精心设计的导入具有开宗明义、承上启下、激发兴趣和启发思维等多层级的教学功能。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70"/>
    <w:rsid w:val="00132270"/>
    <w:rsid w:val="00263A15"/>
    <w:rsid w:val="00330E3B"/>
    <w:rsid w:val="004A621C"/>
    <w:rsid w:val="0053505A"/>
    <w:rsid w:val="008E1439"/>
    <w:rsid w:val="00A123E4"/>
    <w:rsid w:val="00CF6E55"/>
    <w:rsid w:val="00FD29E2"/>
    <w:rsid w:val="54FA7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1231</Words>
  <Characters>1234</Characters>
  <Lines>8</Lines>
  <Paragraphs>2</Paragraphs>
  <TotalTime>0</TotalTime>
  <ScaleCrop>false</ScaleCrop>
  <LinksUpToDate>false</LinksUpToDate>
  <CharactersWithSpaces>1236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2022-03-17T07:09:00Z</dcterms:created>
  <dc:creator>xb21cn</dc:creator>
  <cp:lastModifiedBy>田園蝦</cp:lastModifiedBy>
  <dcterms:modified xsi:type="dcterms:W3CDTF">2022-04-26T08:57:00Z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DACAA5CDA6D648BA87145C3AF7C94D99</vt:lpwstr>
  </property>
</Properties>
</file>