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adjustRightInd w:val="0"/>
        <w:spacing w:line="360" w:lineRule="auto"/>
        <w:jc w:val="center"/>
        <w:textAlignment w:val="baseline"/>
        <w:rPr>
          <w:b/>
          <w:bCs/>
          <w:sz w:val="32"/>
          <w:szCs w:val="32"/>
          <w:lang w:val="en-US"/>
        </w:rPr>
      </w:pPr>
      <w:r>
        <w:rPr>
          <w:b/>
          <w:bCs/>
          <w:sz w:val="32"/>
          <w:szCs w:val="32"/>
          <w:lang w:val="en-US"/>
        </w:rPr>
        <w:t>第十七课课堂导入</w:t>
      </w:r>
    </w:p>
    <w:p>
      <w:pPr>
        <w:adjustRightInd w:val="0"/>
        <w:spacing w:line="360" w:lineRule="auto"/>
        <w:jc w:val="center"/>
        <w:textAlignment w:val="baseline"/>
        <w:rPr>
          <w:rFonts w:hint="default"/>
          <w:b w:val="0"/>
          <w:bCs w:val="0"/>
          <w:sz w:val="24"/>
          <w:szCs w:val="24"/>
          <w:lang w:val="en-US"/>
        </w:rPr>
      </w:pPr>
      <w:r>
        <w:rPr>
          <w:rFonts w:hint="default"/>
          <w:b w:val="0"/>
          <w:bCs w:val="0"/>
          <w:sz w:val="24"/>
          <w:szCs w:val="24"/>
          <w:lang w:val="en-US"/>
        </w:rPr>
        <w:t>2018级二班赵晴</w:t>
      </w:r>
    </w:p>
    <w:p>
      <w:pPr>
        <w:adjustRightInd w:val="0"/>
        <w:spacing w:line="360" w:lineRule="auto"/>
        <w:jc w:val="center"/>
        <w:textAlignment w:val="baseline"/>
        <w:rPr>
          <w:rFonts w:hint="eastAsia"/>
          <w:b w:val="0"/>
          <w:bCs w:val="0"/>
          <w:sz w:val="24"/>
          <w:szCs w:val="24"/>
          <w:lang w:val="en-US"/>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sz w:val="24"/>
          <w:szCs w:val="24"/>
        </w:rPr>
      </w:pPr>
      <w:r>
        <w:rPr>
          <w:rFonts w:hint="eastAsia"/>
          <w:sz w:val="24"/>
          <w:szCs w:val="24"/>
        </w:rPr>
        <w:t>有人说中国近代的历史是一部侵略史，通过上一节课的学习我们看到了中国在列强的侵略下逐步沦为半殖民地半封建社会。在本节课开始之前，老师提供一段史料，根据材料向同学提问，当时社会面对哪双重危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sz w:val="24"/>
          <w:szCs w:val="24"/>
        </w:rPr>
      </w:pPr>
      <w:r>
        <w:rPr>
          <w:rFonts w:hint="eastAsia"/>
          <w:sz w:val="24"/>
          <w:szCs w:val="24"/>
        </w:rPr>
        <w:t>我们说哪里有压迫，哪里就有反抗，因此中国近代史也是一部抗争史。对于“数千年未有之大变局”，占中国人口比例最大的农民阶级和地主阶级最先感受到了阵痛，因此</w:t>
      </w:r>
      <w:bookmarkStart w:id="0" w:name="_GoBack"/>
      <w:bookmarkEnd w:id="0"/>
      <w:r>
        <w:rPr>
          <w:rFonts w:hint="eastAsia"/>
          <w:sz w:val="24"/>
          <w:szCs w:val="24"/>
        </w:rPr>
        <w:t>他们积极开展救亡图存的实践。引导学生带着对于各阶级实践的问题，开启新课。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F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219</Words>
  <Characters>222</Characters>
  <Paragraphs>4</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2022-03-12T07:28:00Z</dcterms:created>
  <dc:creator>WPS_1602550742</dc:creator>
  <cp:lastModifiedBy>田園蝦</cp:lastModifiedBy>
  <dcterms:modified xsi:type="dcterms:W3CDTF">2022-04-26T11:13:59Z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EC6B96F4E7BF444FA8F3F2ADA24971A8</vt:lpwstr>
  </property>
</Properties>
</file>