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教育案例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级历史三班安妮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“魔丸重生记”——武鑫昊</w:t>
      </w:r>
    </w:p>
    <w:p>
      <w:pPr>
        <w:pStyle w:val="10"/>
        <w:ind w:left="3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学生情况：</w:t>
      </w:r>
    </w:p>
    <w:p>
      <w:pPr>
        <w:pStyle w:val="10"/>
        <w:ind w:left="3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过实习期间的观察，该生是一个十分聪明的男孩，如果能踏踏实实学习，应该会很出色。但是缺少良好的学习习惯和扎实的基础知识，正因为如此，孩子学起来十分吃力，大大降低了学习的主动性和用心性，上课因为听不懂，所以经常做小动作，课下作业完成质量有待提高，因为有一些叛逆心理，有时和老师关系也不是很融洽。从基础知识开始补，结合学生平时的思想状态来看，有很大的发展潜力。</w:t>
      </w:r>
    </w:p>
    <w:p>
      <w:pPr>
        <w:pStyle w:val="10"/>
        <w:ind w:left="3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主要提升点：成绩和纪律</w:t>
      </w:r>
    </w:p>
    <w:p>
      <w:pPr>
        <w:pStyle w:val="10"/>
        <w:ind w:left="359" w:leftChars="171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措施：</w:t>
      </w:r>
    </w:p>
    <w:p>
      <w:pPr>
        <w:pStyle w:val="10"/>
        <w:ind w:left="359" w:leftChars="171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可以和家长沟通监督孩子的课后作业，认真检查学生的课后作业，并对其进行细心指导，让学生感受到老师对他学习的关心，鼓励他努力完成作业；</w:t>
      </w:r>
    </w:p>
    <w:p>
      <w:pPr>
        <w:pStyle w:val="10"/>
        <w:ind w:left="359" w:leftChars="171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要经常与她谈心，拉近老师与学生的距离，消除他对老师的反感，帮助其正确处理师生关系，侧面提高学习动力。</w:t>
      </w:r>
    </w:p>
    <w:p>
      <w:pPr>
        <w:ind w:firstLine="420" w:firstLineChars="175"/>
        <w:rPr>
          <w:sz w:val="24"/>
          <w:szCs w:val="24"/>
        </w:rPr>
      </w:pPr>
    </w:p>
    <w:p>
      <w:pPr>
        <w:ind w:firstLine="420" w:firstLineChars="175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“需要温暖的小熊”——许文皓</w:t>
      </w:r>
    </w:p>
    <w:p>
      <w:pPr>
        <w:pStyle w:val="10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学生情况：</w:t>
      </w:r>
    </w:p>
    <w:p>
      <w:pPr>
        <w:pStyle w:val="10"/>
        <w:ind w:left="3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过实习期间的观察和班主任老师方面的交流，了解到该生经常和其他同学发生冲突，性格有一些冲动和暴躁，班主任老师经常与该生谈心谈话。许文皓同学父母离异，这是威胁当代儿童精神健康的重要因素之一，儿童过早接受了烦恼、忧虑、焦虑、不安等不良体验，这些消极心境往往诱发心理疾病。缺乏母爱或过于严厉粗暴的教育方式，孩子得不到家庭的温暖，会变得畏缩自卑孤僻的性格。在人际交往中受过挫折，由于“一朝被蛇咬，十年怕井绳”的心理，往往不愿和别人交往。</w:t>
      </w:r>
    </w:p>
    <w:p>
      <w:pPr>
        <w:pStyle w:val="10"/>
        <w:ind w:left="36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主要提升点：培养阳光向上的性格性格，提高人际交往能力。</w:t>
      </w:r>
    </w:p>
    <w:p>
      <w:pPr>
        <w:pStyle w:val="10"/>
        <w:ind w:left="359" w:leftChars="171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措施：鼓励学生在班级和校园活动中多多参与，多与其他学生交流合作。日常学习生活中多多给予学生关爱，与学生谈心时，让学生对老师产生倾诉欲，打开学生的心扉，努力改掉他暴躁、易怒的缺点，养成健康、向上的性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6145D"/>
    <w:multiLevelType w:val="multilevel"/>
    <w:tmpl w:val="376614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A"/>
    <w:rsid w:val="000B711F"/>
    <w:rsid w:val="003774B8"/>
    <w:rsid w:val="003E625D"/>
    <w:rsid w:val="009555CD"/>
    <w:rsid w:val="00961A88"/>
    <w:rsid w:val="00992A04"/>
    <w:rsid w:val="00B66473"/>
    <w:rsid w:val="00D128C5"/>
    <w:rsid w:val="00E90A5D"/>
    <w:rsid w:val="00EF268A"/>
    <w:rsid w:val="00F12B7A"/>
    <w:rsid w:val="20F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696</Words>
  <Characters>697</Characters>
  <Lines>5</Lines>
  <Paragraphs>1</Paragraphs>
  <TotalTime>0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2022-03-14T11:57:00Z</dcterms:created>
  <dc:creator>个人用户</dc:creator>
  <cp:lastModifiedBy>田園蝦</cp:lastModifiedBy>
  <dcterms:modified xsi:type="dcterms:W3CDTF">2022-04-27T00:08:27Z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38F74E6C34584AC59BAE48C40D073414</vt:lpwstr>
  </property>
</Properties>
</file>