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b/>
          <w:sz w:val="28"/>
          <w:szCs w:val="28"/>
        </w:rPr>
        <w:t>班级管理方法</w:t>
      </w:r>
      <w:r>
        <w:rPr>
          <w:rFonts w:hint="eastAsia"/>
          <w:b/>
          <w:sz w:val="28"/>
          <w:szCs w:val="28"/>
        </w:rPr>
        <w:t>之多点击破</w:t>
      </w:r>
    </w:p>
    <w:p>
      <w:pPr>
        <w:jc w:val="center"/>
        <w:rPr>
          <w:rFonts w:hint="eastAsia" w:asciiTheme="minorEastAsia" w:hAnsiTheme="minorEastAsia"/>
          <w:b/>
          <w:sz w:val="28"/>
          <w:szCs w:val="28"/>
        </w:rPr>
      </w:pPr>
      <w:r>
        <w:rPr>
          <w:rFonts w:hint="eastAsia" w:asciiTheme="minorEastAsia" w:hAnsiTheme="minorEastAsia"/>
          <w:b/>
          <w:sz w:val="28"/>
          <w:szCs w:val="28"/>
        </w:rPr>
        <w:t>2018级3班 牛淼</w:t>
      </w:r>
    </w:p>
    <w:p>
      <w:pPr>
        <w:jc w:val="center"/>
        <w:rPr>
          <w:rFonts w:hint="eastAsia" w:asciiTheme="minorEastAsia" w:hAnsiTheme="minorEastAsia"/>
          <w:b/>
          <w:sz w:val="28"/>
          <w:szCs w:val="28"/>
        </w:rPr>
      </w:pPr>
      <w:bookmarkStart w:id="0" w:name="_GoBack"/>
      <w:bookmarkEnd w:id="0"/>
    </w:p>
    <w:p>
      <w:pPr>
        <w:rPr>
          <w:rFonts w:asciiTheme="minorEastAsia" w:hAnsiTheme="minorEastAsia"/>
          <w:sz w:val="24"/>
          <w:szCs w:val="24"/>
        </w:rPr>
      </w:pPr>
      <w:r>
        <w:rPr>
          <w:rFonts w:hint="eastAsia" w:asciiTheme="minorEastAsia" w:hAnsiTheme="minorEastAsia"/>
          <w:sz w:val="24"/>
          <w:szCs w:val="24"/>
        </w:rPr>
        <w:t>一、从管理的问题入手，对问题进行研究</w:t>
      </w:r>
    </w:p>
    <w:p>
      <w:pPr>
        <w:rPr>
          <w:rFonts w:asciiTheme="minorEastAsia" w:hAnsiTheme="minorEastAsia"/>
          <w:sz w:val="24"/>
          <w:szCs w:val="24"/>
        </w:rPr>
      </w:pPr>
      <w:r>
        <w:rPr>
          <w:rFonts w:hint="eastAsia" w:asciiTheme="minorEastAsia" w:hAnsiTheme="minorEastAsia"/>
          <w:sz w:val="24"/>
          <w:szCs w:val="24"/>
        </w:rPr>
        <w:t>　　在管理中肯定有许多问题，没有一个班级什么问题都没有。在班级管理中找不到问题才是最大的问题。有的班主任就善于找问题，从问题着手，在问题中寻求解决问题的办法。班里学生犯了错误，出现了问题，有些班主任采取的办法就是讲道理说教式，或请家长，长篇大论，结果怎么样？没有效果，有些班主任感到非常头疼，对待这个问题应该如何处理呢？我所在实习高中实习班级的班主任采用的办法是在做了充分的准备后有针对性的召开了一个“胶囊为什么会融化”的主题班会，解决了学生常在自习课说话，进行批评时又喜欢找借口把责任推向别人的问题。他对待问题学生采取的办法也非常有创意，如：损坏班级利益，影响班级荣誉的罚为别人或集体做一件好事；不遵守纪律，写写自我警策的座右铭，对于问题严重的学生可以一天不犯错表扬他，一周不犯错要求收作业，两周不犯错要求当组长，一月不犯错要求当班长一天。</w:t>
      </w:r>
    </w:p>
    <w:p>
      <w:pPr>
        <w:rPr>
          <w:rFonts w:asciiTheme="minorEastAsia" w:hAnsiTheme="minorEastAsia"/>
          <w:sz w:val="24"/>
          <w:szCs w:val="24"/>
        </w:rPr>
      </w:pPr>
      <w:r>
        <w:rPr>
          <w:rFonts w:hint="eastAsia" w:asciiTheme="minorEastAsia" w:hAnsiTheme="minorEastAsia"/>
          <w:sz w:val="24"/>
          <w:szCs w:val="24"/>
        </w:rPr>
        <w:t>　　并不是所有的问题都能解决，当然，在解决问题的过程中，一定会有新的问题出现，比如学生当中仍然还有部分厌学，男女同学间纸条来往也有发生。但他们善于发现问题，并抓住问题进行研究，班主任的做法是在班级管理的问题中，是在对问题的处理中，不断摸索和不断反思中逐步提炼、总结出来的。</w:t>
      </w:r>
    </w:p>
    <w:p>
      <w:pPr>
        <w:ind w:firstLine="480"/>
        <w:rPr>
          <w:rFonts w:asciiTheme="minorEastAsia" w:hAnsiTheme="minorEastAsia"/>
          <w:sz w:val="24"/>
          <w:szCs w:val="24"/>
        </w:rPr>
      </w:pPr>
      <w:r>
        <w:rPr>
          <w:rFonts w:hint="eastAsia" w:asciiTheme="minorEastAsia" w:hAnsiTheme="minorEastAsia"/>
          <w:sz w:val="24"/>
          <w:szCs w:val="24"/>
        </w:rPr>
        <w:t>在工作中，有很多的班主任都付出了辛勤的劳动，却没有这么多成功的经验，我们要正确的认识和评价我们的工作，在实际管理工作中，失败的体验比成功的体验要多的多，从某种程度上讲，失败的做法与成功的做法在成长道路上具有同等重要的价值。</w:t>
      </w:r>
    </w:p>
    <w:p>
      <w:pPr>
        <w:rPr>
          <w:rFonts w:asciiTheme="minorEastAsia" w:hAnsiTheme="minorEastAsia"/>
          <w:sz w:val="24"/>
          <w:szCs w:val="24"/>
        </w:rPr>
      </w:pPr>
      <w:r>
        <w:rPr>
          <w:rFonts w:hint="eastAsia" w:asciiTheme="minorEastAsia" w:hAnsiTheme="minorEastAsia"/>
          <w:sz w:val="24"/>
          <w:szCs w:val="24"/>
        </w:rPr>
        <w:t>二、从体验中反思，在反思中寻求教育的最佳方案</w:t>
      </w:r>
    </w:p>
    <w:p>
      <w:pPr>
        <w:rPr>
          <w:rFonts w:asciiTheme="minorEastAsia" w:hAnsiTheme="minorEastAsia"/>
          <w:sz w:val="24"/>
          <w:szCs w:val="24"/>
        </w:rPr>
      </w:pPr>
      <w:r>
        <w:rPr>
          <w:rFonts w:hint="eastAsia" w:asciiTheme="minorEastAsia" w:hAnsiTheme="minorEastAsia"/>
          <w:sz w:val="24"/>
          <w:szCs w:val="24"/>
        </w:rPr>
        <w:t>　　没有体验就没有感悟，没有感悟就没有反思，没有反思就不可能成长。班主任们承担了班主任工作，有非常丰富的体验，有很多感悟，对工作中的做法进行了不止一次的反思，同时增长了自己的阅历，这就是成长，这种成长有时是在不知不觉中的。就像一位老师曾用严厉的方式简单地处理了发生在愚人节上的事情，事后反思总结出对学生要严中有度，随后在处理这届学生的问题时讲究了技巧和策略，使问题得到很好的解决。</w:t>
      </w:r>
    </w:p>
    <w:p>
      <w:pPr>
        <w:rPr>
          <w:rFonts w:asciiTheme="minorEastAsia" w:hAnsiTheme="minorEastAsia"/>
          <w:sz w:val="24"/>
          <w:szCs w:val="24"/>
        </w:rPr>
      </w:pPr>
      <w:r>
        <w:rPr>
          <w:rFonts w:hint="eastAsia" w:asciiTheme="minorEastAsia" w:hAnsiTheme="minorEastAsia"/>
          <w:sz w:val="24"/>
          <w:szCs w:val="24"/>
        </w:rPr>
        <w:t>　　作为教师，我们在教书育人时应该用发展的眼光去看待每位学生，应该允许学生犯错误。错误也是一种宝贵的教育资源。从学生的角度出发，关注学生的感受，选取切实有效的做法，才能取得最佳的教育效果。比如对待考试作弊的现象，我的一位老师采取的处理方法就比较科学有效：相信学生一定能改好，与学生建立约定，给学生自我纠正过错的机会。利用学生的爱好，举成功人士的例子，引导学生正确看待来自别人的羞辱，还有读励志小故事以教育学生如何正确认识失败等等。</w:t>
      </w:r>
    </w:p>
    <w:p>
      <w:pPr>
        <w:rPr>
          <w:rFonts w:asciiTheme="minorEastAsia" w:hAnsiTheme="minorEastAsia"/>
          <w:sz w:val="24"/>
          <w:szCs w:val="24"/>
        </w:rPr>
      </w:pPr>
      <w:r>
        <w:rPr>
          <w:rFonts w:hint="eastAsia" w:asciiTheme="minorEastAsia" w:hAnsiTheme="minorEastAsia"/>
          <w:sz w:val="24"/>
          <w:szCs w:val="24"/>
        </w:rPr>
        <w:t>三、在管理的过程中逐步认识到家长的作用</w:t>
      </w:r>
    </w:p>
    <w:p>
      <w:pPr>
        <w:rPr>
          <w:rFonts w:asciiTheme="minorEastAsia" w:hAnsiTheme="minorEastAsia"/>
          <w:sz w:val="24"/>
          <w:szCs w:val="24"/>
        </w:rPr>
      </w:pPr>
      <w:r>
        <w:rPr>
          <w:rFonts w:hint="eastAsia" w:asciiTheme="minorEastAsia" w:hAnsiTheme="minorEastAsia"/>
          <w:sz w:val="24"/>
          <w:szCs w:val="24"/>
        </w:rPr>
        <w:t>　　我所在实习高中实习班级的班主任已经逐步认识到家长和社会的作用，积极构建三位一体的教育网络，充分利用网络资源，为学生、家长沟通开辟一个新的平台，使学校、家庭和社会为教育服务。</w:t>
      </w:r>
    </w:p>
    <w:p>
      <w:pPr>
        <w:rPr>
          <w:rFonts w:asciiTheme="minorEastAsia" w:hAnsiTheme="minorEastAsia"/>
          <w:sz w:val="24"/>
          <w:szCs w:val="24"/>
        </w:rPr>
      </w:pPr>
      <w:r>
        <w:rPr>
          <w:rFonts w:hint="eastAsia" w:asciiTheme="minorEastAsia" w:hAnsiTheme="minorEastAsia"/>
          <w:sz w:val="24"/>
          <w:szCs w:val="24"/>
        </w:rPr>
        <w:t>　　他为了和家长、学生能更好的沟通，筹备在网上建立“班级博客”，准备开通三个板块：一是班主任寄语；第二块是真情留言；第三块是第二课堂，为学生补课。</w:t>
      </w:r>
    </w:p>
    <w:p>
      <w:pPr>
        <w:rPr>
          <w:rFonts w:asciiTheme="minorEastAsia" w:hAnsiTheme="minorEastAsia"/>
          <w:sz w:val="24"/>
          <w:szCs w:val="24"/>
        </w:rPr>
      </w:pPr>
      <w:r>
        <w:rPr>
          <w:rFonts w:hint="eastAsia" w:asciiTheme="minorEastAsia" w:hAnsiTheme="minorEastAsia"/>
          <w:sz w:val="24"/>
          <w:szCs w:val="24"/>
        </w:rPr>
        <w:t>　　这也提醒了我们作为班主任在面对不同层次的家长时要站在家长的立场上，尊重他们，提高他们，尽一切可能争取家长对学校工作的支持与配合，比如利用家长会发一些教育资料，对家长进行指导，帮助家长提高管理水平并协助家长沟通其与孩子的感情，和学生一起阅读文章《当我老了》使学生认识到父母的唠叨其实也是一种深爱。</w:t>
      </w:r>
    </w:p>
    <w:p>
      <w:pPr>
        <w:rPr>
          <w:rFonts w:asciiTheme="minorEastAsia" w:hAnsiTheme="minorEastAsia"/>
          <w:sz w:val="24"/>
          <w:szCs w:val="24"/>
        </w:rPr>
      </w:pPr>
      <w:r>
        <w:rPr>
          <w:rFonts w:hint="eastAsia" w:asciiTheme="minorEastAsia" w:hAnsiTheme="minorEastAsia"/>
          <w:sz w:val="24"/>
          <w:szCs w:val="24"/>
        </w:rPr>
        <w:t>　　</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0A02"/>
    <w:rsid w:val="00207AF6"/>
    <w:rsid w:val="002B750D"/>
    <w:rsid w:val="003630DF"/>
    <w:rsid w:val="00481DB8"/>
    <w:rsid w:val="004C23F0"/>
    <w:rsid w:val="0052387B"/>
    <w:rsid w:val="008C0A02"/>
    <w:rsid w:val="00932FEB"/>
    <w:rsid w:val="00AF587A"/>
    <w:rsid w:val="00B272CD"/>
    <w:rsid w:val="00CB76FE"/>
    <w:rsid w:val="00CC409D"/>
    <w:rsid w:val="00E8764D"/>
    <w:rsid w:val="00F348A1"/>
    <w:rsid w:val="4CFC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1395</Words>
  <Characters>1398</Characters>
  <Lines>10</Lines>
  <Paragraphs>2</Paragraphs>
  <TotalTime>95</TotalTime>
  <ScaleCrop>false</ScaleCrop>
  <LinksUpToDate>false</LinksUpToDate>
  <CharactersWithSpaces>1415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2022-03-14T07:16:00Z</dcterms:created>
  <dc:creator>Administrator</dc:creator>
  <cp:lastModifiedBy>田園蝦</cp:lastModifiedBy>
  <dcterms:modified xsi:type="dcterms:W3CDTF">2022-04-27T00:44:11Z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E72FF149100C47DEAB85FC2F6D6A3E08</vt:lpwstr>
  </property>
</Properties>
</file>