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en-US" w:eastAsia="zh-CN"/>
        </w:rPr>
      </w:pPr>
      <w:r>
        <w:rPr>
          <w:rFonts w:hint="eastAsia"/>
          <w:b/>
          <w:bCs/>
          <w:sz w:val="28"/>
          <w:szCs w:val="28"/>
          <w:lang w:val="en-US" w:eastAsia="zh-CN"/>
        </w:rPr>
        <w:t>教育的真善美</w:t>
      </w:r>
    </w:p>
    <w:p>
      <w:pPr>
        <w:jc w:val="center"/>
        <w:rPr>
          <w:rFonts w:hint="eastAsia"/>
          <w:b w:val="0"/>
          <w:bCs w:val="0"/>
          <w:sz w:val="24"/>
          <w:szCs w:val="24"/>
          <w:lang w:val="en-US" w:eastAsia="zh-CN"/>
        </w:rPr>
      </w:pPr>
      <w:bookmarkStart w:id="0" w:name="_GoBack"/>
      <w:bookmarkEnd w:id="0"/>
      <w:r>
        <w:rPr>
          <w:rFonts w:hint="eastAsia"/>
          <w:b w:val="0"/>
          <w:bCs w:val="0"/>
          <w:sz w:val="24"/>
          <w:szCs w:val="24"/>
          <w:lang w:val="en-US" w:eastAsia="zh-CN"/>
        </w:rPr>
        <w:t>2018级 三班 刘鑫</w:t>
      </w:r>
    </w:p>
    <w:p>
      <w:pPr>
        <w:jc w:val="right"/>
        <w:rPr>
          <w:rFonts w:hint="default"/>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在实习期间，班主任刘老师</w:t>
      </w:r>
      <w:r>
        <w:rPr>
          <w:rFonts w:hint="eastAsia"/>
          <w:sz w:val="24"/>
          <w:szCs w:val="24"/>
          <w:lang w:val="en-US" w:eastAsia="zh-CN"/>
        </w:rPr>
        <w:t>的教育工作令我印象深刻，</w:t>
      </w:r>
      <w:r>
        <w:rPr>
          <w:rFonts w:hint="default"/>
          <w:sz w:val="24"/>
          <w:szCs w:val="24"/>
          <w:lang w:val="en-US" w:eastAsia="zh-CN"/>
        </w:rPr>
        <w:t>她是一个身材高挑而形象高大的人，她有着美丽的面容和温柔的笑容，她平等而友善地对待班上所有学生。她不会以出身、以成绩、以相貌去划分学生，她给予所有学生展现自己的机会，尊重、关爱学生。刘老师拥有包括且不限于《中小学教师职业道德规范》所要求的教师职业道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她因材施教，不放弃每一个学生，甚至她将更多的时间和精力花费在后进生身上，努力做到每一个学生都不掉队、每一个学生都有出路。这样的做法，至少在我所经历的人生、我所遭遇的中小学老师中是独一份的存在。莫以成绩论英雄，但一分难倒英雄汉。几乎所有老师都是看重成绩的，这是社会大环境所带来的不可避免的事情，其在过去占有不可动摇的位置，在未来也仍旧存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eastAsia"/>
          <w:sz w:val="24"/>
          <w:szCs w:val="24"/>
          <w:lang w:val="en-US" w:eastAsia="zh-CN"/>
        </w:rPr>
        <w:t>刘老师</w:t>
      </w:r>
      <w:r>
        <w:rPr>
          <w:rFonts w:hint="default"/>
          <w:sz w:val="24"/>
          <w:szCs w:val="24"/>
          <w:lang w:val="en-US" w:eastAsia="zh-CN"/>
        </w:rPr>
        <w:t>正确认识学生的认知方式差异与智力差异。每一个学生由于其性格特点、家庭环境、思维方式以及智力水平的不同，在学习过程中体现出对于知识的获取能力和掌握能力也会是千差万别的。</w:t>
      </w:r>
      <w:r>
        <w:rPr>
          <w:rFonts w:hint="eastAsia"/>
          <w:sz w:val="24"/>
          <w:szCs w:val="24"/>
          <w:lang w:val="en-US" w:eastAsia="zh-CN"/>
        </w:rPr>
        <w:t>刘老师</w:t>
      </w:r>
      <w:r>
        <w:rPr>
          <w:rFonts w:hint="default"/>
          <w:sz w:val="24"/>
          <w:szCs w:val="24"/>
          <w:lang w:val="en-US" w:eastAsia="zh-CN"/>
        </w:rPr>
        <w:t>正确看待这些差异。并在教育教学中不断创设有针对性的教学组织形式与教学方法，尽可能做到个性化教学。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eastAsia"/>
          <w:sz w:val="24"/>
          <w:szCs w:val="24"/>
          <w:lang w:val="en-US" w:eastAsia="zh-CN"/>
        </w:rPr>
        <w:t>刘老师</w:t>
      </w:r>
      <w:r>
        <w:rPr>
          <w:rFonts w:hint="default"/>
          <w:sz w:val="24"/>
          <w:szCs w:val="24"/>
          <w:lang w:val="en-US" w:eastAsia="zh-CN"/>
        </w:rPr>
        <w:t>充分了解学生。学生是发展中的人，教师要学会关心和尊重学生，并真诚地与学生进行交流。在交流的过程中，</w:t>
      </w:r>
      <w:r>
        <w:rPr>
          <w:rFonts w:hint="eastAsia"/>
          <w:sz w:val="24"/>
          <w:szCs w:val="24"/>
          <w:lang w:val="en-US" w:eastAsia="zh-CN"/>
        </w:rPr>
        <w:t>刘老师</w:t>
      </w:r>
      <w:r>
        <w:rPr>
          <w:rFonts w:hint="default"/>
          <w:sz w:val="24"/>
          <w:szCs w:val="24"/>
          <w:lang w:val="en-US" w:eastAsia="zh-CN"/>
        </w:rPr>
        <w:t>了解学生的心理特点，调整自己的授课内容，充分调动学生的学习兴趣，以取得最佳的教育效果。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eastAsia"/>
          <w:sz w:val="24"/>
          <w:szCs w:val="24"/>
          <w:lang w:val="en-US" w:eastAsia="zh-CN"/>
        </w:rPr>
        <w:t>刘老师</w:t>
      </w:r>
      <w:r>
        <w:rPr>
          <w:rFonts w:hint="default"/>
          <w:sz w:val="24"/>
          <w:szCs w:val="24"/>
          <w:lang w:val="en-US" w:eastAsia="zh-CN"/>
        </w:rPr>
        <w:t>博采众长、分层施教。每一个学生都具有成为天才的潜力，教师要以学生为主，帮其发现并挖掘自身的潜力，引导学生将自己的潜力变成实际的能力。因此，教师必须做到尊重学生、博采众长，为每一个学生的良性发展做好引领，不能戴有色眼镜对待学生。在实际的教学中，</w:t>
      </w:r>
      <w:r>
        <w:rPr>
          <w:rFonts w:hint="eastAsia"/>
          <w:sz w:val="24"/>
          <w:szCs w:val="24"/>
          <w:lang w:val="en-US" w:eastAsia="zh-CN"/>
        </w:rPr>
        <w:t>刘老师</w:t>
      </w:r>
      <w:r>
        <w:rPr>
          <w:rFonts w:hint="default"/>
          <w:sz w:val="24"/>
          <w:szCs w:val="24"/>
          <w:lang w:val="en-US" w:eastAsia="zh-CN"/>
        </w:rPr>
        <w:t>根据学生的学习能力采取分层教学的方式。对于基础薄弱的学生布置较多的基础性作业，而对于基础较好的学生以基础性作业为主，附加少量拔高性题目，对于基础扎实的学生布置综合性题目，以此做到教学的针对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eastAsia"/>
          <w:sz w:val="24"/>
          <w:szCs w:val="24"/>
          <w:lang w:val="en-US" w:eastAsia="zh-CN"/>
        </w:rPr>
        <w:t>刘老师的种种行为如春风化雨般在学生的心田上播撒下真善美的种子，引领她的学生成为爱国敬业、诚信友善的中国青年。</w:t>
      </w:r>
    </w:p>
    <w:p>
      <w:pPr>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A532A"/>
    <w:rsid w:val="13A83F37"/>
    <w:rsid w:val="21995810"/>
    <w:rsid w:val="441F7B51"/>
    <w:rsid w:val="455C3860"/>
    <w:rsid w:val="6D8F6090"/>
    <w:rsid w:val="775E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842</Words>
  <Characters>845</Characters>
  <Lines>0</Lines>
  <Paragraphs>0</Paragraphs>
  <TotalTime>51</TotalTime>
  <ScaleCrop>false</ScaleCrop>
  <LinksUpToDate>false</LinksUpToDate>
  <CharactersWithSpaces>847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2022-03-11T06:36:00Z</dcterms:created>
  <dc:creator>Audra</dc:creator>
  <cp:lastModifiedBy>田園蝦</cp:lastModifiedBy>
  <dcterms:modified xsi:type="dcterms:W3CDTF">2022-04-27T00:38:49Z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94A8E559F74D4DC486B1FB2B0BC7F74C</vt:lpwstr>
  </property>
</Properties>
</file>