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三人行，必有我师焉</w:t>
      </w:r>
      <w:bookmarkStart w:id="0" w:name="_GoBack"/>
      <w:bookmarkEnd w:id="0"/>
    </w:p>
    <w:p>
      <w:pPr>
        <w:jc w:val="center"/>
        <w:rPr>
          <w:rFonts w:hint="eastAsia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2018级三班陈雨含</w:t>
      </w:r>
    </w:p>
    <w:p>
      <w:pPr>
        <w:jc w:val="center"/>
        <w:rPr>
          <w:rFonts w:hint="default"/>
          <w:b/>
          <w:bCs/>
          <w:sz w:val="18"/>
          <w:szCs w:val="1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在大连市第十六中学实习期间，我虽然没有直接参与到学生管理当中，但通过教师们的耳濡目染，也学到了应对学生的正确态度。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我的指导老师刘洋娇老师是一位温和负责的老师。在旁听她上课的时候，能够直观地感受到她对于学生的态度和对课堂节奏的把控。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在教授《中外历史纲要（上）》第十课辽夏金元的统治时，在老师对辽与西夏的政治介绍完毕后，有同学举手提问：“老师，有一个说法是‘崖山之后无中国’，这个说法是真的吗？”我在后排捏了一把汗。这个说法在网络上流传较久，能了解到这些说明这个学生对历史有着一定的兴趣，但暂时对于史料方面还没有自己的正确认知。这虽然是一个不正确的认知，但很符合高中学生年轻气盛、想要寻求和权威不一致的观点的心态。尤其是在课堂上提出这样的问题，很容易引起同学们的骚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但是刘老师并没有对这个突发状况表现出慌乱，而是让大家暂时安静下来，接着反问这位同学：“你认为你是中国人吗？”那位同学显然没有料到这一点，点点头说是。“那冯子材、邓世昌，应该也是中国人吧。”在初中的历史教学中学生们已经学过了甲午海战相关的历史。学生也点头说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“是这样的。”刘老师点点头。“崖山之后无中华，是宋末的士大夫提出的说法，哀叹中华文化的断层。但是中华民族是一个有包容性的民族，在那之后，依旧涌现出了无数爱国志士和中国的脊梁。中华民族的传承不是跟随着一个朝代的灭亡而灭亡，而是一个源远流长的存在。到今天，中华民族也依旧在华夏大陆上生生不息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我被刘老师处理问题的反应所折服了。她并没有简单地否定学生的看法，而是通过提问的方式让学生反思自己，最后点明现实，并且培养了学生的家国情怀，加深了中华民族团结的认知。这种处理方式、反应能力，是我作为新老师所应当学习的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0909A4"/>
    <w:rsid w:val="18672A35"/>
    <w:rsid w:val="354839E8"/>
    <w:rsid w:val="61090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730</Words>
  <Characters>733</Characters>
  <Lines>0</Lines>
  <Paragraphs>0</Paragraphs>
  <TotalTime>37</TotalTime>
  <ScaleCrop>false</ScaleCrop>
  <LinksUpToDate>false</LinksUpToDate>
  <CharactersWithSpaces>733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2022-03-13T09:40:00Z</dcterms:created>
  <dc:creator>RAP ！</dc:creator>
  <cp:lastModifiedBy>田園蝦</cp:lastModifiedBy>
  <dcterms:modified xsi:type="dcterms:W3CDTF">2022-04-27T00:16:36Z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704F1C920BEE4D5FAC5B85AF05E5C369</vt:lpwstr>
  </property>
</Properties>
</file>